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E8129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000000" w:rsidRDefault="00E8129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RIACHO DE SANTO ANTÔNIO</w:t>
            </w:r>
          </w:p>
          <w:p w:rsidR="00000000" w:rsidRDefault="00E8129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00000" w:rsidRDefault="00E8129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LICITAÇÃO</w:t>
            </w:r>
          </w:p>
          <w:p w:rsidR="00000000" w:rsidRDefault="00E8129E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PREGÃO PRESENCIAL Nº 00029/2019</w:t>
            </w:r>
          </w:p>
          <w:p w:rsidR="00000000" w:rsidRDefault="00E8129E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Torna público que fará realizar atravé</w:t>
            </w:r>
            <w:r>
              <w:rPr>
                <w:rFonts w:ascii="Arial" w:hAnsi="Arial" w:cs="Arial"/>
                <w:sz w:val="16"/>
                <w:szCs w:val="16"/>
              </w:rPr>
              <w:t xml:space="preserve">s da Pregoeira Oficial e Equipe de Apoio, sediada na Rua Coronel Demostenes Barbosa, 314 - Centro - Riacho de Santo Antônio - PB, às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10:00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horas do dia 14 de Janeiro de 2020, licitação modalidade Pregão Presencial, do tipo menor preço, para: CONTRATAÇÃO DE</w:t>
            </w:r>
            <w:r>
              <w:rPr>
                <w:rFonts w:ascii="Arial" w:hAnsi="Arial" w:cs="Arial"/>
                <w:sz w:val="16"/>
                <w:szCs w:val="16"/>
              </w:rPr>
              <w:t xml:space="preserve"> ESTABELECIMENTO COMERCIAL TIPO POSTO PARA FORNECIMENTO DE FORMA PARCELADA DE COMBUSTÍVEIS DESTINADOS AO ABASTECIMENTO DA FROTA DE VEICULOS PRÓPRIOS E LOCADOS DESTE MUNICÍPIO. Recursos: previstos no orçamento vigente. Fundamento legal: Lei Federal nº 10.52</w:t>
            </w:r>
            <w:r>
              <w:rPr>
                <w:rFonts w:ascii="Arial" w:hAnsi="Arial" w:cs="Arial"/>
                <w:sz w:val="16"/>
                <w:szCs w:val="16"/>
              </w:rPr>
              <w:t xml:space="preserve">0/02 e Decreto Municipal nº. 007/2013. Informações: no horário das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08:00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as 12:00 horas dos dias úteis, no endereço supracitado. Telefone: (083) 3641-1019. E-mail: riachodesantoantonio.prefeitura@hotmail.com. Edital: www.tce.pb.gov.br. </w:t>
            </w:r>
          </w:p>
          <w:p w:rsidR="00000000" w:rsidRDefault="00E8129E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Riacho de Santo Ant</w:t>
            </w:r>
            <w:r>
              <w:rPr>
                <w:rFonts w:ascii="Arial" w:hAnsi="Arial" w:cs="Arial"/>
                <w:sz w:val="16"/>
                <w:szCs w:val="16"/>
              </w:rPr>
              <w:t xml:space="preserve">ônio - PB, 23 de Dezembro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2019</w:t>
            </w:r>
            <w:proofErr w:type="gramEnd"/>
          </w:p>
          <w:p w:rsidR="00000000" w:rsidRDefault="00E8129E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ROBERTA LEANDRA DOS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SANTOS QUIRINO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- Pregoeira Oficial</w:t>
            </w:r>
          </w:p>
        </w:tc>
      </w:tr>
    </w:tbl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000000" w:rsidRDefault="00E8129E">
      <w:pPr>
        <w:pStyle w:val="NormalWeb"/>
      </w:pPr>
      <w:r>
        <w:t> </w:t>
      </w:r>
    </w:p>
    <w:p w:rsidR="00E8129E" w:rsidRDefault="00E8129E">
      <w:pPr>
        <w:pStyle w:val="NormalWeb"/>
      </w:pPr>
      <w:r>
        <w:t> </w:t>
      </w:r>
      <w:bookmarkStart w:id="0" w:name="_GoBack"/>
      <w:bookmarkEnd w:id="0"/>
    </w:p>
    <w:sectPr w:rsidR="00E8129E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5939"/>
    <w:rsid w:val="00725939"/>
    <w:rsid w:val="00E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WinLicita</vt:lpstr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creator>CPL</dc:creator>
  <cp:lastModifiedBy>CPL</cp:lastModifiedBy>
  <cp:revision>2</cp:revision>
  <dcterms:created xsi:type="dcterms:W3CDTF">2019-12-23T14:47:00Z</dcterms:created>
  <dcterms:modified xsi:type="dcterms:W3CDTF">2019-12-23T14:47:00Z</dcterms:modified>
</cp:coreProperties>
</file>